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sz w:val="40"/><w:szCs w:val="40"/></w:rPr><w:t xml:space="preserve">ร่างขอบเขตของงาน (Term of Reference : TOR) โครงการส่งเสริมพระสงฆ์และพุทธศาสนิกชนไปประกอบศาสนกิจ ณ สังเวชนียสถาน ๔ ตำบล ประเทศอินเดีย-เนปาล ประจำปีงบประมาณ ๒๕๖๓</w:t></w:r></w:p><w:p><w:pPr/><w:r><w:pict><v:shape type="#_x0000_t75" stroked="f" style="width:420pt; height:235.8125pt; margin-left:0pt; margin-top:0pt; mso-position-horizontal:left; mso-position-vertical:top; mso-position-horizontal-relative:char; mso-position-vertical-relative:line;"><w10:wrap type="inline"/><v:imagedata r:id="rId7" o:title=""/></v:shape></w:pict></w:r></w:p><w:p><w:pPr/><w:r><w:rPr><w:sz w:val="32"/><w:szCs w:val="32"/></w:rPr><w:t xml:space="preserve">ประกาศเชิญชวน

ประกาศเชิญชวนราคากลาง
ราคากลาง
ประกาศผู้ชนะการเสนอราคา
ประกาศผู้ชนะการเสนอราคา รุ่น&nbsp;๒
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2026-06-23T14:12:08+00:00</dcterms:created>
  <dcterms:modified xsi:type="dcterms:W3CDTF">2026-06-23T14:12:08+00:00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